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31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CA1723" wp14:editId="10E645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79D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CBF9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0F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47B54" w14:textId="7740BDDC" w:rsidR="00000000" w:rsidRDefault="00C872E8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1527796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6A3A0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40891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D8F952" w14:textId="77777777" w:rsidR="00000000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00E1AC3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976867" w14:textId="77777777" w:rsidR="00000000" w:rsidRDefault="00000000">
      <w:pPr>
        <w:pStyle w:val="NormalWeb"/>
      </w:pPr>
      <w:r>
        <w:rPr>
          <w:rStyle w:val="Forte"/>
        </w:rPr>
        <w:t>EDITAL Nº 172/01/2025, PROCESSO Nº – PROCESSO Nº 136.00013851/2025–61</w:t>
      </w:r>
    </w:p>
    <w:p w14:paraId="078D35C1" w14:textId="77777777" w:rsidR="00000000" w:rsidRDefault="00000000">
      <w:pPr>
        <w:pStyle w:val="NormalWeb"/>
      </w:pPr>
      <w:r>
        <w:t> </w:t>
      </w:r>
    </w:p>
    <w:p w14:paraId="4F53CF3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D40F088" w14:textId="77777777" w:rsidR="00000000" w:rsidRDefault="00000000">
      <w:pPr>
        <w:pStyle w:val="NormalWeb"/>
      </w:pPr>
      <w:r>
        <w:t> </w:t>
      </w:r>
    </w:p>
    <w:p w14:paraId="1F5867CD" w14:textId="77777777" w:rsidR="00000000" w:rsidRDefault="00000000">
      <w:pPr>
        <w:pStyle w:val="NormalWeb"/>
      </w:pPr>
      <w:r>
        <w:t>O Diretor da ESCOLA TÉCNICA ESTADUAL DE SAPOPEMBA 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D92E78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7C83D5F" w14:textId="77777777" w:rsidR="00000000" w:rsidRDefault="00000000">
      <w:pPr>
        <w:pStyle w:val="NormalWeb"/>
      </w:pPr>
      <w:r>
        <w:t xml:space="preserve">85 – ARTE(S)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47E72281" w14:textId="77777777" w:rsidR="00000000" w:rsidRDefault="00000000">
      <w:pPr>
        <w:pStyle w:val="NormalWeb"/>
      </w:pPr>
      <w:r>
        <w:t> </w:t>
      </w:r>
    </w:p>
    <w:p w14:paraId="0923832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26B7CA2" w14:textId="77777777" w:rsidR="00000000" w:rsidRDefault="00000000">
      <w:pPr>
        <w:pStyle w:val="NormalWeb"/>
      </w:pPr>
      <w:r>
        <w:lastRenderedPageBreak/>
        <w:t> </w:t>
      </w:r>
    </w:p>
    <w:p w14:paraId="60992A4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EF8581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6/GUSTAVO DA SILVA CORREIA/351209748/40027730867</w:t>
      </w:r>
    </w:p>
    <w:p w14:paraId="48591458" w14:textId="77777777" w:rsidR="00000000" w:rsidRDefault="00000000">
      <w:pPr>
        <w:pStyle w:val="NormalWeb"/>
      </w:pPr>
      <w:r>
        <w:t> </w:t>
      </w:r>
    </w:p>
    <w:p w14:paraId="1C6E5CA5" w14:textId="77777777" w:rsidR="00000000" w:rsidRDefault="00000000">
      <w:pPr>
        <w:pStyle w:val="NormalWeb"/>
      </w:pPr>
      <w:r>
        <w:t> </w:t>
      </w:r>
    </w:p>
    <w:p w14:paraId="50E4F64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AC85DC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3C180CA" w14:textId="77777777" w:rsidR="00000000" w:rsidRDefault="00000000">
      <w:pPr>
        <w:pStyle w:val="NormalWeb"/>
      </w:pPr>
      <w:r>
        <w:t xml:space="preserve">17 / LAIS MARQUES SILVA / 25828242–3 / 32411808836 / 57,00; </w:t>
      </w:r>
      <w:r>
        <w:br/>
        <w:t xml:space="preserve">5 / ROSANGELA APARECIDA DA CONCEIÇÃO / 282620023 / 24595746814 / 51,00; </w:t>
      </w:r>
      <w:r>
        <w:br/>
        <w:t xml:space="preserve">9 / JULIANO ANTÔNIO BEZERRA / 354137608 / 38562635863 / 42,00; </w:t>
      </w:r>
      <w:r>
        <w:br/>
        <w:t xml:space="preserve">10 / JOSE BUENO DE GODOY / 221417084 / 13303855862 / 37,00; </w:t>
      </w:r>
      <w:r>
        <w:br/>
        <w:t xml:space="preserve">6 / GUSTAVO DA SILVA CORREIA / 351209748 / 40027730867 / 28,00; </w:t>
      </w:r>
      <w:r>
        <w:br/>
        <w:t xml:space="preserve">3 / PATRICK KATZOR SANTOS / 419957133 / 42400939888 / 27,00; </w:t>
      </w:r>
      <w:r>
        <w:br/>
        <w:t xml:space="preserve">13 / ELLEN AMARO ROCHA / 26485326X / 29487887814 / 24,00; </w:t>
      </w:r>
      <w:r>
        <w:br/>
        <w:t xml:space="preserve">2 / JOSÉ DOMINGOS CARVALHO DOS SANTOS / 439688267 / 40735889821 / 19,00; </w:t>
      </w:r>
      <w:r>
        <w:br/>
        <w:t xml:space="preserve">16 / RODRIGO SOUZA SIMÕES SÉRGIO / 410446336 / 33582321827 / 18,00; </w:t>
      </w:r>
      <w:r>
        <w:br/>
        <w:t xml:space="preserve">4 / NAYARA CRISTINA DA SILVA BARBOSA / 26.471552–4 / 25505329888 / 15,00; </w:t>
      </w:r>
    </w:p>
    <w:p w14:paraId="6176B0E7" w14:textId="77777777" w:rsidR="00000000" w:rsidRDefault="00000000">
      <w:pPr>
        <w:pStyle w:val="NormalWeb"/>
      </w:pPr>
      <w:r>
        <w:t> </w:t>
      </w:r>
    </w:p>
    <w:p w14:paraId="216D80EF" w14:textId="77777777" w:rsidR="00000000" w:rsidRDefault="00000000">
      <w:pPr>
        <w:pStyle w:val="NormalWeb"/>
      </w:pPr>
      <w:r>
        <w:t>A Prova de Métodos Pedagógicos será realizada na:</w:t>
      </w:r>
    </w:p>
    <w:p w14:paraId="00F823B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4A7E3975" w14:textId="77777777" w:rsidR="00000000" w:rsidRDefault="00000000">
      <w:pPr>
        <w:pStyle w:val="NormalWeb"/>
      </w:pPr>
      <w:r>
        <w:rPr>
          <w:rStyle w:val="Forte"/>
        </w:rPr>
        <w:t xml:space="preserve">ENDEREÇO: 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</w:p>
    <w:p w14:paraId="676F1685" w14:textId="77777777" w:rsidR="00000000" w:rsidRDefault="00000000">
      <w:pPr>
        <w:pStyle w:val="NormalWeb"/>
      </w:pPr>
      <w:r>
        <w:t> </w:t>
      </w:r>
    </w:p>
    <w:p w14:paraId="2BBFC98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08/04/2025</w:t>
      </w:r>
    </w:p>
    <w:p w14:paraId="77A3186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46EB475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14:paraId="4B1D73A8" w14:textId="77777777" w:rsidR="00000000" w:rsidRDefault="00000000">
      <w:pPr>
        <w:pStyle w:val="NormalWeb"/>
      </w:pPr>
      <w:r>
        <w:lastRenderedPageBreak/>
        <w:t> </w:t>
      </w:r>
    </w:p>
    <w:p w14:paraId="43EAC8B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1225E9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E94498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1 – Diferentes concepções de Cultura: </w:t>
      </w:r>
      <w:proofErr w:type="gramStart"/>
      <w:r>
        <w:rPr>
          <w:b/>
          <w:bCs/>
        </w:rPr>
        <w:t>erudita;  popular</w:t>
      </w:r>
      <w:proofErr w:type="gramEnd"/>
      <w:r>
        <w:rPr>
          <w:b/>
          <w:bCs/>
        </w:rPr>
        <w:t>;  de massa; espontânea.</w:t>
      </w:r>
    </w:p>
    <w:p w14:paraId="59D4DAF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 – Formação cultural e artística brasileira:</w:t>
      </w:r>
    </w:p>
    <w:p w14:paraId="55E10E4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 – Arte e cotidiano: • Influências das novas tecnologias.</w:t>
      </w:r>
    </w:p>
    <w:p w14:paraId="35EE47E9" w14:textId="77777777" w:rsidR="00000000" w:rsidRDefault="00000000">
      <w:pPr>
        <w:pStyle w:val="NormalWeb"/>
      </w:pPr>
      <w:r>
        <w:t> </w:t>
      </w:r>
    </w:p>
    <w:p w14:paraId="1149885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D01460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4E7759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E9825C1" w14:textId="3921FAA3" w:rsidR="00C872E8" w:rsidRDefault="00000000" w:rsidP="00C872E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93D11E" w14:textId="326B21CC" w:rsidR="00C44781" w:rsidRDefault="00C44781">
      <w:pPr>
        <w:pStyle w:val="NormalWeb"/>
      </w:pPr>
    </w:p>
    <w:sectPr w:rsidR="00C44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E4"/>
    <w:rsid w:val="004A23E4"/>
    <w:rsid w:val="00A87357"/>
    <w:rsid w:val="00C44781"/>
    <w:rsid w:val="00C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B01A2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2025-03-28T12:46:00Z</dcterms:created>
  <dcterms:modified xsi:type="dcterms:W3CDTF">2025-03-28T12:47:00Z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2025-03-28T12:47:26Z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b40e8e77-a847-474e-b13f-a50bf9585d2d</vt:lpwstr>
  </property>
  <property fmtid="{D5CDD505-2E9C-101B-9397-08002B2CF9AE}" pid="8" name="MSIP_Label_ff380b4d-8a71-4241-982c-3816ad3ce8fc_ContentBits">
    <vt:lpwstr>0</vt:lpwstr>
  </property>
</Properties>
</file>